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黑体" w:eastAsia="方正仿宋简体" w:cs="Times New Roman"/>
          <w:sz w:val="32"/>
          <w:szCs w:val="32"/>
        </w:rPr>
      </w:pPr>
      <w:r>
        <w:rPr>
          <w:rFonts w:hint="eastAsia" w:ascii="方正仿宋简体" w:hAnsi="黑体" w:eastAsia="方正仿宋简体" w:cs="Times New Roman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  <w:t>年度中国石油优秀新闻作品</w:t>
      </w:r>
    </w:p>
    <w:p>
      <w:pPr>
        <w:spacing w:line="640" w:lineRule="exact"/>
        <w:jc w:val="center"/>
        <w:rPr>
          <w:rFonts w:hint="default" w:ascii="方正小标宋简体" w:hAnsi="宋体" w:eastAsia="方正小标宋简体" w:cs="Times New Roman"/>
          <w:spacing w:val="1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  <w:lang w:val="en-US" w:eastAsia="zh-CN"/>
        </w:rPr>
        <w:t>研讨交流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  <w:t>推荐表</w:t>
      </w:r>
    </w:p>
    <w:p>
      <w:pPr>
        <w:spacing w:before="156" w:beforeLines="50"/>
        <w:jc w:val="left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 xml:space="preserve">                     </w:t>
      </w:r>
    </w:p>
    <w:tbl>
      <w:tblPr>
        <w:tblStyle w:val="4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60"/>
        <w:gridCol w:w="1002"/>
        <w:gridCol w:w="57"/>
        <w:gridCol w:w="1260"/>
        <w:gridCol w:w="1080"/>
        <w:gridCol w:w="392"/>
        <w:gridCol w:w="56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方正黑体简体" w:hAnsi="宋体" w:eastAsia="方正黑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宋体" w:eastAsia="方正黑体简体" w:cs="Times New Roman"/>
                <w:sz w:val="32"/>
                <w:szCs w:val="32"/>
                <w:lang w:val="en-US" w:eastAsia="zh-CN"/>
              </w:rPr>
              <w:t>推荐单位：大庆油田文化集团新媒体制作中心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题 目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75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大庆油田高质量发展“密码”：创新+降碳+智能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体裁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融合报道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作 者</w:t>
            </w:r>
          </w:p>
        </w:tc>
        <w:tc>
          <w:tcPr>
            <w:tcW w:w="3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宋体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>焦蕾 王杨佳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 xml:space="preserve">编 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辑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宋体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>高云飞 陈斯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刊 出日 期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2"/>
                <w:szCs w:val="22"/>
                <w:lang w:val="en-US" w:eastAsia="zh-CN"/>
              </w:rPr>
              <w:t>2022年9月26日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版 次条 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网址</w:t>
            </w:r>
          </w:p>
          <w:p>
            <w:pPr>
              <w:jc w:val="center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链接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Times New Roman"/>
                <w:sz w:val="21"/>
                <w:szCs w:val="21"/>
              </w:rPr>
              <w:t>https://h.xinhuaxmt.com/vh512/share/11139127?d=1348bfe&amp;channel=weixin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869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方正仿宋简体" w:hAnsi="宋体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作品评介：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本片适逢大庆油田开发建设63年这一关键节点，新媒体制作中心与新华社共同打造的一篇重磅报道。63年来，这个我国陆上最大油田累计生产原油逾24亿吨，占国内陆上同期原油总产量约40%，为中国经济巨轮提供了澎湃持久的动能。视频以全景式呈现、鸟瞰式透视的画面语言，为大庆油田逾甲子的发展历程立传、修史，让新时代十年里蔚为壮观的发展场景尽收眼底、了然于胸。</w:t>
            </w:r>
          </w:p>
          <w:p>
            <w:pPr>
              <w:rPr>
                <w:rFonts w:ascii="方正仿宋简体" w:hAnsi="宋体" w:eastAsia="方正仿宋简体" w:cs="Times New Roman"/>
                <w:sz w:val="21"/>
                <w:szCs w:val="21"/>
              </w:rPr>
            </w:pP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8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方正仿宋简体" w:hAnsi="宋体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采编过程及刊后反映：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在新华社全媒体+发布，视频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从保障能源安全、科技创新、到新能源等重点领域以理念的引领性、故事的丰富性、画面的唯美性，立体地展现了党领导下的大庆油田取得的一系列成就，生动诠释了大国脊梁迎来从站起来、富起来到强起来的伟大飞跃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浏览量123.1万。</w:t>
            </w:r>
          </w:p>
          <w:p>
            <w:pPr>
              <w:rPr>
                <w:rFonts w:ascii="方正仿宋简体" w:hAnsi="宋体" w:eastAsia="方正仿宋简体" w:cs="Times New Roman"/>
                <w:sz w:val="21"/>
                <w:szCs w:val="21"/>
              </w:rPr>
            </w:pP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（盖 章）</w:t>
            </w: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 xml:space="preserve">       年  月   日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推荐单位负责人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（签 字）</w:t>
            </w:r>
          </w:p>
          <w:p>
            <w:pPr>
              <w:jc w:val="right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年  月  日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备注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jgzYWFlNDgyMDQyMGRiM2I3NzVkODcyZWY5MGEifQ=="/>
  </w:docVars>
  <w:rsids>
    <w:rsidRoot w:val="00BC03DA"/>
    <w:rsid w:val="00367FAC"/>
    <w:rsid w:val="00393B46"/>
    <w:rsid w:val="00754838"/>
    <w:rsid w:val="00B34BA4"/>
    <w:rsid w:val="00BC03DA"/>
    <w:rsid w:val="00EE45B7"/>
    <w:rsid w:val="00F00D77"/>
    <w:rsid w:val="06AA187C"/>
    <w:rsid w:val="0B582FE4"/>
    <w:rsid w:val="21756002"/>
    <w:rsid w:val="25443BC3"/>
    <w:rsid w:val="2CB842B5"/>
    <w:rsid w:val="2E746A4E"/>
    <w:rsid w:val="2EBA3548"/>
    <w:rsid w:val="31841D19"/>
    <w:rsid w:val="3C9E62EA"/>
    <w:rsid w:val="3D54544C"/>
    <w:rsid w:val="47653CF8"/>
    <w:rsid w:val="487D10BA"/>
    <w:rsid w:val="493921FF"/>
    <w:rsid w:val="4BB0788A"/>
    <w:rsid w:val="4CCD0D9C"/>
    <w:rsid w:val="5F7F6229"/>
    <w:rsid w:val="62C06C29"/>
    <w:rsid w:val="6DF301BE"/>
    <w:rsid w:val="721A47DB"/>
    <w:rsid w:val="7392615E"/>
    <w:rsid w:val="7D6518E7"/>
    <w:rsid w:val="7EE0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132</Characters>
  <Lines>1</Lines>
  <Paragraphs>1</Paragraphs>
  <TotalTime>3</TotalTime>
  <ScaleCrop>false</ScaleCrop>
  <LinksUpToDate>false</LinksUpToDate>
  <CharactersWithSpaces>179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2021-07-26T01:32:00Z</dcterms:created>
  <dc:creator>夏鹏举</dc:creator>
  <cp:lastModifiedBy>QHTF</cp:lastModifiedBy>
  <dcterms:modified xsi:type="dcterms:W3CDTF">2023-06-13T07:11:33Z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850CB44252CA404D838D62F1340D2D68</vt:lpwstr>
  </property>
</Properties>
</file>