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黑体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黑体" w:eastAsia="方正仿宋简体" w:cs="Times New Roman"/>
          <w:sz w:val="32"/>
          <w:szCs w:val="32"/>
        </w:rPr>
        <w:t>附件</w:t>
      </w:r>
      <w:r>
        <w:rPr>
          <w:rFonts w:hint="eastAsia" w:ascii="方正仿宋简体" w:hAnsi="黑体" w:eastAsia="方正仿宋简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20"/>
        </w:rPr>
      </w:pPr>
      <w:r>
        <w:rPr>
          <w:rFonts w:hint="eastAsia" w:ascii="方正小标宋简体" w:hAnsi="宋体" w:eastAsia="方正小标宋简体" w:cs="Times New Roman"/>
          <w:sz w:val="44"/>
          <w:szCs w:val="20"/>
        </w:rPr>
        <w:t>202</w:t>
      </w:r>
      <w:r>
        <w:rPr>
          <w:rFonts w:hint="eastAsia" w:ascii="方正小标宋简体" w:hAnsi="宋体" w:eastAsia="方正小标宋简体" w:cs="Times New Roman"/>
          <w:sz w:val="44"/>
          <w:szCs w:val="20"/>
          <w:lang w:val="en-US" w:eastAsia="zh-CN"/>
        </w:rPr>
        <w:t>2</w:t>
      </w:r>
      <w:r>
        <w:rPr>
          <w:rFonts w:hint="eastAsia" w:ascii="方正小标宋简体" w:hAnsi="宋体" w:eastAsia="方正小标宋简体" w:cs="Times New Roman"/>
          <w:sz w:val="44"/>
          <w:szCs w:val="20"/>
        </w:rPr>
        <w:t>年优秀新闻作品</w:t>
      </w:r>
      <w:r>
        <w:rPr>
          <w:rFonts w:hint="eastAsia" w:ascii="方正小标宋简体" w:hAnsi="宋体" w:eastAsia="方正小标宋简体" w:cs="Times New Roman"/>
          <w:sz w:val="44"/>
          <w:szCs w:val="20"/>
          <w:lang w:val="en-US" w:eastAsia="zh-CN"/>
        </w:rPr>
        <w:t>研讨交流</w:t>
      </w:r>
      <w:r>
        <w:rPr>
          <w:rFonts w:hint="eastAsia" w:ascii="方正小标宋简体" w:hAnsi="宋体" w:eastAsia="方正小标宋简体" w:cs="Times New Roman"/>
          <w:sz w:val="44"/>
          <w:szCs w:val="20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宋体" w:eastAsia="方正小标宋简体" w:cs="Times New Roman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20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sz w:val="44"/>
          <w:szCs w:val="20"/>
          <w:lang w:val="en-US" w:eastAsia="zh-CN"/>
        </w:rPr>
        <w:t>副刊作品）</w:t>
      </w:r>
    </w:p>
    <w:p>
      <w:pPr>
        <w:jc w:val="left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 xml:space="preserve">                          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935"/>
        <w:gridCol w:w="284"/>
        <w:gridCol w:w="1134"/>
        <w:gridCol w:w="1177"/>
        <w:gridCol w:w="510"/>
        <w:gridCol w:w="436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方正黑体简体" w:hAnsi="宋体" w:eastAsia="方正黑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宋体" w:eastAsia="方正黑体简体" w:cs="Times New Roman"/>
                <w:sz w:val="32"/>
                <w:szCs w:val="32"/>
              </w:rPr>
              <w:t>推荐单位</w:t>
            </w:r>
            <w:r>
              <w:rPr>
                <w:rFonts w:hint="eastAsia" w:ascii="方正黑体简体" w:hAnsi="宋体" w:eastAsia="方正黑体简体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石油管道报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题目</w:t>
            </w:r>
          </w:p>
        </w:tc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这里的夜晚静悄悄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作者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 xml:space="preserve">牛佳宁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发布日期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2022.2.18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仿宋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Times New Roman"/>
                <w:sz w:val="32"/>
                <w:szCs w:val="32"/>
              </w:rPr>
              <w:t>发布</w:t>
            </w:r>
          </w:p>
          <w:p>
            <w:pPr>
              <w:jc w:val="center"/>
              <w:rPr>
                <w:rFonts w:ascii="方正仿宋简体" w:hAnsi="仿宋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Times New Roman"/>
                <w:sz w:val="32"/>
                <w:szCs w:val="32"/>
              </w:rPr>
              <w:t>渠道</w:t>
            </w:r>
          </w:p>
        </w:tc>
        <w:tc>
          <w:tcPr>
            <w:tcW w:w="4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 xml:space="preserve">《石油管道报》一版  </w:t>
            </w:r>
          </w:p>
          <w:p>
            <w:pPr>
              <w:jc w:val="left"/>
              <w:rPr>
                <w:rFonts w:hint="default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编辑 赵井新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870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作品评介：</w:t>
            </w: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该作品以特写方式聚焦一线员工。笔触对准管道局员工为推进国家能源项目，投身海洋管道建设，远离市井和家庭，驻守海上平台甘守寂寞，立足岗位积极奉献的形象，展示了管道局涉船涉海业务团队的积极作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采编过程及刊后反映：</w:t>
            </w: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为搜集鲜活素材，记者前往渤海湾中油管道681船舶，与一线人员同吃同住，昼夜采访3天，以扎实的功底完成稿件创作。作品文字功底深厚，环境描写优美，段落节奏感强，人物刻画鲜明，细节有画面感，刊发后反响良好，是一篇不可多得的佳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（盖 章）</w:t>
            </w: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       年  月   日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推荐单位负责人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（签 字）</w:t>
            </w:r>
          </w:p>
          <w:p>
            <w:pPr>
              <w:jc w:val="right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年  月  日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备注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86"/>
    <w:rsid w:val="001234DD"/>
    <w:rsid w:val="00374186"/>
    <w:rsid w:val="00393B46"/>
    <w:rsid w:val="00722F46"/>
    <w:rsid w:val="020C476E"/>
    <w:rsid w:val="07C267FB"/>
    <w:rsid w:val="10BA317D"/>
    <w:rsid w:val="1279348C"/>
    <w:rsid w:val="15770703"/>
    <w:rsid w:val="28A41956"/>
    <w:rsid w:val="32FA358B"/>
    <w:rsid w:val="356414CB"/>
    <w:rsid w:val="3D7C5F31"/>
    <w:rsid w:val="49543679"/>
    <w:rsid w:val="57896CF1"/>
    <w:rsid w:val="5EB20198"/>
    <w:rsid w:val="5F5649D8"/>
    <w:rsid w:val="69831831"/>
    <w:rsid w:val="7161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2021-07-26T01:33:00Z</dcterms:created>
  <dc:creator>夏鹏举</dc:creator>
  <cp:lastModifiedBy>Dell</cp:lastModifiedBy>
  <dcterms:modified xsi:type="dcterms:W3CDTF">2023-06-05T07:41:08Z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