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18" w:rsidRDefault="00E23788">
      <w:pPr>
        <w:rPr>
          <w:rFonts w:ascii="方正仿宋简体" w:eastAsia="方正仿宋简体" w:hAnsi="黑体" w:cs="Times New Roman"/>
          <w:sz w:val="32"/>
          <w:szCs w:val="32"/>
        </w:rPr>
      </w:pPr>
      <w:r>
        <w:rPr>
          <w:rFonts w:ascii="方正仿宋简体" w:eastAsia="方正仿宋简体" w:hAnsi="黑体" w:cs="Times New Roman" w:hint="eastAsia"/>
          <w:sz w:val="32"/>
          <w:szCs w:val="32"/>
        </w:rPr>
        <w:t>附件3</w:t>
      </w:r>
    </w:p>
    <w:p w:rsidR="00336318" w:rsidRDefault="00E23788">
      <w:pPr>
        <w:spacing w:line="640" w:lineRule="exact"/>
        <w:jc w:val="center"/>
        <w:rPr>
          <w:rFonts w:ascii="方正小标宋简体" w:eastAsia="方正小标宋简体" w:hAnsi="宋体" w:cs="Times New Roman"/>
          <w:spacing w:val="1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pacing w:val="10"/>
          <w:sz w:val="44"/>
          <w:szCs w:val="44"/>
        </w:rPr>
        <w:t>2020年度中国石油优秀新闻作品推荐表</w:t>
      </w:r>
    </w:p>
    <w:p w:rsidR="00336318" w:rsidRDefault="00E23788" w:rsidP="004A458A">
      <w:pPr>
        <w:spacing w:beforeLines="50"/>
        <w:rPr>
          <w:rFonts w:ascii="方正仿宋简体" w:eastAsia="方正仿宋简体" w:hAnsi="Times New Roman" w:cs="Times New Roman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sz w:val="32"/>
          <w:szCs w:val="32"/>
        </w:rPr>
        <w:t>推荐单位：</w:t>
      </w:r>
      <w:r w:rsidR="004A458A">
        <w:rPr>
          <w:rFonts w:ascii="方正仿宋简体" w:eastAsia="方正仿宋简体" w:hAnsi="Times New Roman" w:hint="eastAsia"/>
          <w:sz w:val="32"/>
          <w:szCs w:val="32"/>
        </w:rPr>
        <w:t>吉化新闻中心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          </w:t>
      </w:r>
      <w:bookmarkStart w:id="0" w:name="_GoBack"/>
      <w:bookmarkEnd w:id="0"/>
      <w:r>
        <w:rPr>
          <w:rFonts w:ascii="方正仿宋简体" w:eastAsia="方正仿宋简体" w:hAnsi="Times New Roman" w:cs="Times New Roman" w:hint="eastAsia"/>
          <w:sz w:val="32"/>
          <w:szCs w:val="32"/>
        </w:rPr>
        <w:t>开   周  刊   版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0"/>
        <w:gridCol w:w="1368"/>
        <w:gridCol w:w="883"/>
        <w:gridCol w:w="535"/>
        <w:gridCol w:w="1417"/>
        <w:gridCol w:w="837"/>
        <w:gridCol w:w="156"/>
        <w:gridCol w:w="2524"/>
      </w:tblGrid>
      <w:tr w:rsidR="00336318">
        <w:trPr>
          <w:cantSplit/>
          <w:jc w:val="center"/>
        </w:trPr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8" w:rsidRDefault="00E23788">
            <w:pPr>
              <w:jc w:val="lef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网络及融媒体作品</w:t>
            </w:r>
          </w:p>
        </w:tc>
      </w:tr>
      <w:tr w:rsidR="00336318">
        <w:trPr>
          <w:cantSplit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8" w:rsidRDefault="00E23788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类别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8" w:rsidRDefault="00E26080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图文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8" w:rsidRDefault="00E23788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题目</w:t>
            </w:r>
          </w:p>
        </w:tc>
        <w:tc>
          <w:tcPr>
            <w:tcW w:w="4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8" w:rsidRDefault="00E26080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为了迎接这个春天……</w:t>
            </w:r>
          </w:p>
        </w:tc>
      </w:tr>
      <w:tr w:rsidR="00336318">
        <w:trPr>
          <w:cantSplit/>
          <w:trHeight w:val="93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8" w:rsidRDefault="00E23788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作者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8" w:rsidRDefault="00E26080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韩旭 李卓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8" w:rsidRDefault="00E23788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发布</w:t>
            </w:r>
          </w:p>
          <w:p w:rsidR="00336318" w:rsidRDefault="00E23788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渠道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8" w:rsidRDefault="00E26080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吉化报公众号</w:t>
            </w:r>
          </w:p>
        </w:tc>
      </w:tr>
      <w:tr w:rsidR="00336318">
        <w:trPr>
          <w:cantSplit/>
          <w:trHeight w:val="1485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8" w:rsidRDefault="00E23788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发布日期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8" w:rsidRDefault="00E26080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2020年2月24日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8" w:rsidRDefault="00E23788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融媒体作品转化率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8" w:rsidRDefault="00336318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8" w:rsidRDefault="00E23788">
            <w:pPr>
              <w:jc w:val="lef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一次阅读量：</w:t>
            </w:r>
            <w:r w:rsidR="00E26080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3296</w:t>
            </w:r>
          </w:p>
          <w:p w:rsidR="00336318" w:rsidRDefault="00E23788">
            <w:pPr>
              <w:jc w:val="lef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转发量：</w:t>
            </w:r>
          </w:p>
          <w:p w:rsidR="00336318" w:rsidRDefault="00E23788">
            <w:pPr>
              <w:jc w:val="lef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二次阅读量：</w:t>
            </w:r>
          </w:p>
        </w:tc>
      </w:tr>
      <w:tr w:rsidR="00336318">
        <w:trPr>
          <w:cantSplit/>
          <w:trHeight w:val="1753"/>
          <w:jc w:val="center"/>
        </w:trPr>
        <w:tc>
          <w:tcPr>
            <w:tcW w:w="87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8" w:rsidRDefault="00E23788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作品评介：</w:t>
            </w:r>
            <w:r w:rsidR="004417C4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疫情后全国恢复生产，重点聚焦吉化疫情前后生产情况，报道全面、准确、及时。</w:t>
            </w:r>
          </w:p>
        </w:tc>
      </w:tr>
      <w:tr w:rsidR="00336318">
        <w:trPr>
          <w:cantSplit/>
          <w:trHeight w:val="1191"/>
          <w:jc w:val="center"/>
        </w:trPr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8" w:rsidRDefault="00E23788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采编过程及刊后反映：</w:t>
            </w:r>
          </w:p>
          <w:p w:rsidR="009E2A15" w:rsidRDefault="009E2A15" w:rsidP="009E2A1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该条推送转发量高，在吉化干部员工中得到广泛好评。</w:t>
            </w:r>
          </w:p>
          <w:p w:rsidR="00336318" w:rsidRPr="009E2A15" w:rsidRDefault="00336318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336318">
        <w:trPr>
          <w:cantSplit/>
          <w:trHeight w:val="2399"/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8" w:rsidRDefault="00E23788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</w:t>
            </w:r>
          </w:p>
          <w:p w:rsidR="00336318" w:rsidRDefault="00E23788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（盖 章）</w:t>
            </w:r>
          </w:p>
          <w:p w:rsidR="00336318" w:rsidRDefault="00336318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336318" w:rsidRDefault="00E23788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      年  月   日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8" w:rsidRDefault="00E23788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推荐单位负责人</w:t>
            </w:r>
          </w:p>
          <w:p w:rsidR="00336318" w:rsidRDefault="00E23788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（签 字）</w:t>
            </w:r>
          </w:p>
          <w:p w:rsidR="00336318" w:rsidRDefault="00336318">
            <w:pPr>
              <w:jc w:val="righ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336318" w:rsidRDefault="00E23788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年  月  日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8" w:rsidRDefault="00E23788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备注</w:t>
            </w:r>
          </w:p>
          <w:p w:rsidR="00336318" w:rsidRDefault="00336318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</w:tbl>
    <w:p w:rsidR="00336318" w:rsidRDefault="00336318"/>
    <w:sectPr w:rsidR="00336318" w:rsidSect="00336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79D" w:rsidRDefault="001D279D" w:rsidP="00E26080">
      <w:r>
        <w:separator/>
      </w:r>
    </w:p>
  </w:endnote>
  <w:endnote w:type="continuationSeparator" w:id="0">
    <w:p w:rsidR="001D279D" w:rsidRDefault="001D279D" w:rsidP="00E26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79D" w:rsidRDefault="001D279D" w:rsidP="00E26080">
      <w:r>
        <w:separator/>
      </w:r>
    </w:p>
  </w:footnote>
  <w:footnote w:type="continuationSeparator" w:id="0">
    <w:p w:rsidR="001D279D" w:rsidRDefault="001D279D" w:rsidP="00E26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312"/>
    <w:rsid w:val="001D279D"/>
    <w:rsid w:val="00207FE7"/>
    <w:rsid w:val="00336318"/>
    <w:rsid w:val="00393B46"/>
    <w:rsid w:val="004417C4"/>
    <w:rsid w:val="004A458A"/>
    <w:rsid w:val="004F6312"/>
    <w:rsid w:val="008D5042"/>
    <w:rsid w:val="009E2A15"/>
    <w:rsid w:val="00B8095F"/>
    <w:rsid w:val="00E23788"/>
    <w:rsid w:val="00E26080"/>
    <w:rsid w:val="04FF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08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0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夏鹏举</dc:creator>
  <cp:lastModifiedBy>王永新</cp:lastModifiedBy>
  <cp:revision>5</cp:revision>
  <dcterms:created xsi:type="dcterms:W3CDTF">2021-09-13T08:33:00Z</dcterms:created>
  <dcterms:modified xsi:type="dcterms:W3CDTF">2021-09-14T05:02:00Z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